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6" w:rsidRDefault="00397A78">
      <w:pPr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97A78" w:rsidRPr="00226A40" w:rsidRDefault="00397A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оценки регулирующего воздействия</w:t>
      </w:r>
    </w:p>
    <w:p w:rsidR="00397A78" w:rsidRDefault="00397A78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нормативного правового акта </w:t>
      </w:r>
    </w:p>
    <w:p w:rsidR="00397A78" w:rsidRDefault="00397A78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области.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</w:p>
    <w:p w:rsidR="00397A78" w:rsidRDefault="00397A78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661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 муниципального района Сергиевский № 339 от 31.03.2016года «Об утверждении Административного регламента </w:t>
      </w:r>
      <w:r w:rsidR="00E66129">
        <w:rPr>
          <w:rFonts w:ascii="Times New Roman" w:hAnsi="Times New Roman" w:cs="Times New Roman"/>
          <w:sz w:val="28"/>
          <w:szCs w:val="28"/>
        </w:rPr>
        <w:t>предоставления некоммерческим партнерством «Объединение предприятий и предпринимателей муниципального района Сергиевский Самарской области  «Единство» муниципальной услуги «Оказание консультационных услуг субъектам малого и среднего предпринимательства»».</w:t>
      </w:r>
    </w:p>
    <w:p w:rsidR="00E66129" w:rsidRDefault="00E6612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2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акта.</w:t>
      </w:r>
    </w:p>
    <w:p w:rsidR="00E66129" w:rsidRDefault="00E6612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нормативного правового акта муниципального района Сергиевский в соответствии с внесенными изменениями</w:t>
      </w:r>
      <w:r w:rsidR="007C54C2">
        <w:rPr>
          <w:rFonts w:ascii="Times New Roman" w:hAnsi="Times New Roman" w:cs="Times New Roman"/>
          <w:sz w:val="28"/>
          <w:szCs w:val="28"/>
        </w:rPr>
        <w:t xml:space="preserve"> в  Федеральный закон </w:t>
      </w:r>
      <w:r w:rsidR="002D0711">
        <w:rPr>
          <w:rFonts w:ascii="Times New Roman" w:hAnsi="Times New Roman" w:cs="Times New Roman"/>
          <w:sz w:val="28"/>
          <w:szCs w:val="28"/>
        </w:rPr>
        <w:t xml:space="preserve"> № 181-ФЗ</w:t>
      </w:r>
      <w:r w:rsidR="008E0C8F" w:rsidRPr="008E0C8F">
        <w:rPr>
          <w:rFonts w:ascii="Times New Roman" w:hAnsi="Times New Roman" w:cs="Times New Roman"/>
          <w:sz w:val="28"/>
          <w:szCs w:val="28"/>
        </w:rPr>
        <w:t xml:space="preserve"> </w:t>
      </w:r>
      <w:r w:rsidR="008E0C8F">
        <w:rPr>
          <w:rFonts w:ascii="Times New Roman" w:hAnsi="Times New Roman" w:cs="Times New Roman"/>
          <w:sz w:val="28"/>
          <w:szCs w:val="28"/>
        </w:rPr>
        <w:t>от 24.11.1995 «О социальной защите инвалидов в Российской Федерации», федеральный закон № 210-ФЗ от 27.07.2010 «Об организации предоставления государственных  и муниципальных услуг».</w:t>
      </w:r>
    </w:p>
    <w:p w:rsidR="008E0C8F" w:rsidRDefault="002E473C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73C">
        <w:rPr>
          <w:rFonts w:ascii="Times New Roman" w:hAnsi="Times New Roman" w:cs="Times New Roman"/>
          <w:b/>
          <w:sz w:val="28"/>
          <w:szCs w:val="28"/>
        </w:rPr>
        <w:t>Описание существующей проблемы.</w:t>
      </w:r>
    </w:p>
    <w:p w:rsidR="0044373D" w:rsidRDefault="0044373D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не соответствует нормам действующего законодательства.</w:t>
      </w:r>
    </w:p>
    <w:p w:rsidR="002E473C" w:rsidRPr="002E473C" w:rsidRDefault="002E473C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73C">
        <w:rPr>
          <w:rFonts w:ascii="Times New Roman" w:eastAsia="Calibri" w:hAnsi="Times New Roman" w:cs="Times New Roman"/>
          <w:b/>
          <w:sz w:val="28"/>
          <w:szCs w:val="28"/>
        </w:rPr>
        <w:t>Негативные эффекты, возникающие в связи с наличием проблемы:</w:t>
      </w:r>
    </w:p>
    <w:p w:rsidR="0044373D" w:rsidRDefault="0044373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применение норм муниципального правового акта.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 xml:space="preserve">Риски и предполагаемые последствия, связанные с сохранением текущего положения: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принятия проекта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заявленные цели регулирования не достигаются.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принять проект нормативного акта.</w:t>
      </w:r>
    </w:p>
    <w:p w:rsidR="00011DBA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0B">
        <w:rPr>
          <w:rFonts w:ascii="Times New Roman" w:hAnsi="Times New Roman" w:cs="Times New Roman"/>
          <w:b/>
          <w:sz w:val="28"/>
          <w:szCs w:val="28"/>
        </w:rPr>
        <w:t>Цели регулирования:</w:t>
      </w:r>
    </w:p>
    <w:p w:rsidR="00B10C0B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акта:</w:t>
      </w:r>
    </w:p>
    <w:p w:rsidR="00B10C0B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 акта  муниципального района Сергиевский  в соответствии с изменениями в Федеральный закон от 27.07.2010 № 210-ФЗ «Об 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Федеральный закон от 24.11.1995 № 181-ФЗ «О социальной защите инвалидов в Российской федерации».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t>Варианты решения проблемы: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 от принятия проекта нормативного  правового акта не достигнет заявленной цели регулирования.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Основные группы участников </w:t>
      </w:r>
      <w:r w:rsidR="0056028D" w:rsidRPr="009027E5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9027E5" w:rsidRPr="009027E5">
        <w:rPr>
          <w:rFonts w:ascii="Times New Roman" w:hAnsi="Times New Roman" w:cs="Times New Roman"/>
          <w:b/>
          <w:sz w:val="28"/>
          <w:szCs w:val="28"/>
        </w:rPr>
        <w:t xml:space="preserve">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 и выгоды основных групп участников от принятия нормативного правового акта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 </w:t>
      </w:r>
      <w:r w:rsidR="0044373D">
        <w:rPr>
          <w:rFonts w:ascii="Times New Roman" w:hAnsi="Times New Roman" w:cs="Times New Roman"/>
          <w:sz w:val="28"/>
          <w:szCs w:val="28"/>
        </w:rPr>
        <w:t>- 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 выгоды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соблюдение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 Основные группы, подверженные влиянию проблемы: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нарушение прав</w:t>
      </w:r>
      <w:r w:rsidR="005C3C7D">
        <w:rPr>
          <w:rFonts w:ascii="Times New Roman" w:hAnsi="Times New Roman" w:cs="Times New Roman"/>
          <w:sz w:val="28"/>
          <w:szCs w:val="28"/>
        </w:rPr>
        <w:t>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проблемы: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или возможные негативные последствия от принятия нормативного правого  акта – отсутствуют.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Справка о проведении публичных консультаций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15 календарных дней, с 28 января 2019 по 11 февраля 2019г. 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 – публикация на сайте.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полученные в ходе проведения публичных консультаций, с указанием результата их рассмотрения –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(по усмотрению разработчика нормативного правового акта</w:t>
      </w:r>
      <w:r w:rsidR="004464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разработчика проекта нормативного правового акта 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А.В. Дорофеева</w:t>
      </w:r>
    </w:p>
    <w:p w:rsidR="004464E9" w:rsidRPr="005C3C7D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февраля 2019г.</w:t>
      </w:r>
    </w:p>
    <w:sectPr w:rsidR="004464E9" w:rsidRPr="005C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D3C"/>
    <w:multiLevelType w:val="hybridMultilevel"/>
    <w:tmpl w:val="A988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6"/>
    <w:rsid w:val="00011DBA"/>
    <w:rsid w:val="00226A40"/>
    <w:rsid w:val="002D0711"/>
    <w:rsid w:val="002E473C"/>
    <w:rsid w:val="00397A78"/>
    <w:rsid w:val="0044373D"/>
    <w:rsid w:val="004464E9"/>
    <w:rsid w:val="0056028D"/>
    <w:rsid w:val="005C3C7D"/>
    <w:rsid w:val="007C54C2"/>
    <w:rsid w:val="008347F7"/>
    <w:rsid w:val="008739B6"/>
    <w:rsid w:val="008E0C8F"/>
    <w:rsid w:val="009027E5"/>
    <w:rsid w:val="00913156"/>
    <w:rsid w:val="00B10C0B"/>
    <w:rsid w:val="00CE0B85"/>
    <w:rsid w:val="00E66129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2019-02-19T06:34:00Z</cp:lastPrinted>
  <dcterms:created xsi:type="dcterms:W3CDTF">2019-02-12T11:01:00Z</dcterms:created>
  <dcterms:modified xsi:type="dcterms:W3CDTF">2019-02-19T07:21:00Z</dcterms:modified>
</cp:coreProperties>
</file>